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09" w:rsidRDefault="00100D09" w:rsidP="00266E73">
      <w:pPr>
        <w:jc w:val="center"/>
        <w:rPr>
          <w:sz w:val="28"/>
          <w:szCs w:val="28"/>
        </w:rPr>
      </w:pPr>
      <w:r w:rsidRPr="00100D09">
        <w:rPr>
          <w:sz w:val="28"/>
          <w:szCs w:val="28"/>
        </w:rPr>
        <w:t xml:space="preserve">Уведомление о </w:t>
      </w:r>
      <w:r w:rsidR="004A419C">
        <w:rPr>
          <w:bCs/>
          <w:sz w:val="28"/>
          <w:szCs w:val="28"/>
        </w:rPr>
        <w:t xml:space="preserve">проведении общественных обсуждений предварительных материалов </w:t>
      </w:r>
      <w:r w:rsidR="004A419C">
        <w:rPr>
          <w:sz w:val="28"/>
          <w:szCs w:val="28"/>
        </w:rPr>
        <w:t>оценки воздействия на окружающую среду по материалам, обосновывающим лимиты и квоты добычи охотничьих ресурсов на территории Краснодарского края в сезоне охоты 202</w:t>
      </w:r>
      <w:r w:rsidR="007008F1">
        <w:rPr>
          <w:sz w:val="28"/>
          <w:szCs w:val="28"/>
        </w:rPr>
        <w:t>3</w:t>
      </w:r>
      <w:r w:rsidR="004A419C">
        <w:rPr>
          <w:sz w:val="28"/>
          <w:szCs w:val="28"/>
        </w:rPr>
        <w:t xml:space="preserve"> – 202</w:t>
      </w:r>
      <w:r w:rsidR="007008F1">
        <w:rPr>
          <w:sz w:val="28"/>
          <w:szCs w:val="28"/>
        </w:rPr>
        <w:t>4</w:t>
      </w:r>
      <w:r w:rsidR="004A419C">
        <w:rPr>
          <w:sz w:val="28"/>
          <w:szCs w:val="28"/>
        </w:rPr>
        <w:t xml:space="preserve"> годов</w:t>
      </w:r>
      <w:r w:rsidR="004A419C">
        <w:rPr>
          <w:bCs/>
          <w:sz w:val="28"/>
          <w:szCs w:val="28"/>
        </w:rPr>
        <w:t xml:space="preserve"> (за исключением особо охраняемых природных территорий федерального значения)</w:t>
      </w:r>
    </w:p>
    <w:p w:rsidR="00266E73" w:rsidRDefault="00266E73" w:rsidP="00266E73">
      <w:pPr>
        <w:jc w:val="center"/>
        <w:rPr>
          <w:b/>
          <w:sz w:val="28"/>
          <w:szCs w:val="28"/>
        </w:rPr>
      </w:pPr>
    </w:p>
    <w:p w:rsidR="004A419C" w:rsidRDefault="004A419C" w:rsidP="004A419C">
      <w:pPr>
        <w:widowControl/>
        <w:autoSpaceDE/>
        <w:adjustRightInd/>
        <w:ind w:left="-284" w:hanging="2"/>
        <w:rPr>
          <w:sz w:val="24"/>
          <w:szCs w:val="24"/>
        </w:rPr>
      </w:pPr>
      <w:r>
        <w:rPr>
          <w:b/>
          <w:bCs/>
          <w:sz w:val="24"/>
          <w:szCs w:val="24"/>
        </w:rPr>
        <w:t>Данные исполнителя:</w:t>
      </w:r>
    </w:p>
    <w:p w:rsidR="005B0439" w:rsidRDefault="004A419C" w:rsidP="004A419C">
      <w:pPr>
        <w:widowControl/>
        <w:autoSpaceDE/>
        <w:adjustRightInd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Министерство природных ресурсов Краснодарского края </w:t>
      </w:r>
    </w:p>
    <w:p w:rsidR="004A419C" w:rsidRDefault="004A419C" w:rsidP="004A419C">
      <w:pPr>
        <w:widowControl/>
        <w:autoSpaceDE/>
        <w:adjustRightInd/>
        <w:ind w:hanging="284"/>
        <w:rPr>
          <w:sz w:val="24"/>
          <w:szCs w:val="24"/>
        </w:rPr>
      </w:pPr>
      <w:r>
        <w:rPr>
          <w:sz w:val="24"/>
          <w:szCs w:val="24"/>
        </w:rPr>
        <w:t>ОГРН: 1092312004113</w:t>
      </w:r>
    </w:p>
    <w:p w:rsidR="004A419C" w:rsidRDefault="004A419C" w:rsidP="004A419C">
      <w:pPr>
        <w:widowControl/>
        <w:autoSpaceDE/>
        <w:adjustRightInd/>
        <w:ind w:hanging="284"/>
        <w:rPr>
          <w:sz w:val="24"/>
          <w:szCs w:val="24"/>
        </w:rPr>
      </w:pPr>
      <w:r>
        <w:rPr>
          <w:sz w:val="24"/>
          <w:szCs w:val="24"/>
        </w:rPr>
        <w:t>ИНН: 2312161984</w:t>
      </w:r>
    </w:p>
    <w:p w:rsidR="004A419C" w:rsidRDefault="004A419C" w:rsidP="004A419C">
      <w:pPr>
        <w:widowControl/>
        <w:autoSpaceDE/>
        <w:adjustRightInd/>
        <w:ind w:left="-570"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Адрес и контактная информация:</w:t>
      </w:r>
    </w:p>
    <w:p w:rsidR="004A419C" w:rsidRDefault="004A419C" w:rsidP="004A419C">
      <w:pPr>
        <w:widowControl/>
        <w:autoSpaceDE/>
        <w:adjustRightInd/>
        <w:ind w:left="-570" w:firstLine="284"/>
        <w:rPr>
          <w:sz w:val="24"/>
          <w:szCs w:val="24"/>
        </w:rPr>
      </w:pPr>
      <w:r>
        <w:rPr>
          <w:sz w:val="24"/>
          <w:szCs w:val="24"/>
        </w:rPr>
        <w:t>350000 г. Краснодар, ул. Северная 275/1</w:t>
      </w:r>
    </w:p>
    <w:p w:rsidR="004A419C" w:rsidRDefault="004A419C" w:rsidP="004A419C">
      <w:pPr>
        <w:widowControl/>
        <w:autoSpaceDE/>
        <w:adjustRightInd/>
        <w:ind w:left="-570" w:firstLine="284"/>
        <w:rPr>
          <w:sz w:val="24"/>
          <w:szCs w:val="24"/>
        </w:rPr>
      </w:pPr>
      <w:r>
        <w:rPr>
          <w:sz w:val="24"/>
          <w:szCs w:val="24"/>
        </w:rPr>
        <w:t xml:space="preserve">Телефон/факс: 8 (861) 279-00-49 </w:t>
      </w:r>
    </w:p>
    <w:p w:rsidR="004A419C" w:rsidRDefault="004A419C" w:rsidP="004A419C">
      <w:pPr>
        <w:widowControl/>
        <w:autoSpaceDE/>
        <w:adjustRightInd/>
        <w:ind w:left="-570" w:firstLine="284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> </w:t>
      </w:r>
      <w:hyperlink r:id="rId7" w:history="1">
        <w:r>
          <w:rPr>
            <w:rStyle w:val="a7"/>
            <w:sz w:val="24"/>
            <w:szCs w:val="24"/>
          </w:rPr>
          <w:t>mprkk@krasnodar.ru</w:t>
        </w:r>
      </w:hyperlink>
    </w:p>
    <w:p w:rsidR="004A419C" w:rsidRPr="00C4304D" w:rsidRDefault="00C4304D" w:rsidP="004A419C">
      <w:pPr>
        <w:widowControl/>
        <w:autoSpaceDE/>
        <w:adjustRightInd/>
        <w:ind w:left="-570" w:firstLine="284"/>
        <w:jc w:val="both"/>
        <w:rPr>
          <w:b/>
          <w:bCs/>
          <w:sz w:val="24"/>
          <w:szCs w:val="24"/>
        </w:rPr>
      </w:pPr>
      <w:r w:rsidRPr="00C4304D">
        <w:rPr>
          <w:b/>
          <w:bCs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  <w:r w:rsidR="004A419C" w:rsidRPr="00C4304D">
        <w:rPr>
          <w:b/>
          <w:bCs/>
          <w:sz w:val="24"/>
          <w:szCs w:val="24"/>
        </w:rPr>
        <w:t>:</w:t>
      </w:r>
    </w:p>
    <w:p w:rsidR="004A419C" w:rsidRDefault="00C4304D" w:rsidP="004A419C">
      <w:pPr>
        <w:widowControl/>
        <w:autoSpaceDE/>
        <w:adjustRightInd/>
        <w:ind w:left="-570"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Министерство природных ресурсов Краснодарского края</w:t>
      </w:r>
    </w:p>
    <w:p w:rsidR="007008F1" w:rsidRPr="007008F1" w:rsidRDefault="004A419C" w:rsidP="004A419C">
      <w:pPr>
        <w:pStyle w:val="consplusnormal"/>
        <w:spacing w:before="0" w:beforeAutospacing="0" w:after="0" w:afterAutospacing="0"/>
        <w:ind w:left="-570" w:firstLine="284"/>
        <w:jc w:val="both"/>
      </w:pPr>
      <w:r>
        <w:rPr>
          <w:b/>
          <w:bCs/>
        </w:rPr>
        <w:t>Наименование планируемой (намечаемой) хозяйственной деятельности:</w:t>
      </w:r>
      <w:r>
        <w:t xml:space="preserve"> Обоснование </w:t>
      </w:r>
      <w:r w:rsidRPr="007008F1">
        <w:t xml:space="preserve">лимитов </w:t>
      </w:r>
      <w:r w:rsidR="0045136C" w:rsidRPr="007008F1">
        <w:t xml:space="preserve">и квот </w:t>
      </w:r>
      <w:r w:rsidRPr="007008F1">
        <w:t xml:space="preserve">добычи охотничьих ресурсов </w:t>
      </w:r>
      <w:r w:rsidR="007008F1" w:rsidRPr="007008F1">
        <w:t>на территории Краснодарского края</w:t>
      </w:r>
      <w:r w:rsidR="007008F1" w:rsidRPr="007008F1">
        <w:t xml:space="preserve"> </w:t>
      </w:r>
      <w:r w:rsidR="007008F1" w:rsidRPr="007008F1">
        <w:t>в сезоне охоты 2023 – 2024 годов</w:t>
      </w:r>
      <w:r w:rsidR="007008F1" w:rsidRPr="007008F1">
        <w:t xml:space="preserve"> (за исключением особо охраняемых природных территорий федерального значения)</w:t>
      </w:r>
    </w:p>
    <w:p w:rsidR="004A419C" w:rsidRDefault="004A419C" w:rsidP="004A419C">
      <w:pPr>
        <w:pStyle w:val="consplusnormal"/>
        <w:spacing w:before="0" w:beforeAutospacing="0" w:after="0" w:afterAutospacing="0"/>
        <w:ind w:left="-570" w:firstLine="284"/>
        <w:jc w:val="both"/>
      </w:pPr>
      <w:r>
        <w:rPr>
          <w:b/>
          <w:bCs/>
        </w:rPr>
        <w:t>Цель планируемой (намечаемой) хозяйственной и иной деятельности</w:t>
      </w:r>
      <w:r>
        <w:t xml:space="preserve">: установление лимитов и квот добычи охотничьих ресурсов на территории Краснодарского края,  регулирование использования охотничьих ресурсов в объемах, позволяющих обеспечить их видовое разнообразие и сохранить их численность в пределах, необходимых для </w:t>
      </w:r>
      <w:r w:rsidR="00C4304D">
        <w:t>их расширенного воспроизводства</w:t>
      </w:r>
    </w:p>
    <w:p w:rsidR="004A419C" w:rsidRDefault="004A419C" w:rsidP="004A419C">
      <w:pPr>
        <w:pStyle w:val="consplusnormal"/>
        <w:spacing w:before="0" w:beforeAutospacing="0" w:after="0" w:afterAutospacing="0"/>
        <w:ind w:left="-570" w:firstLine="284"/>
        <w:jc w:val="both"/>
      </w:pPr>
      <w:r>
        <w:rPr>
          <w:b/>
          <w:bCs/>
        </w:rPr>
        <w:t>Предварительное место реализации планируемой (намечаемой) хозяйственной деятельности:</w:t>
      </w:r>
      <w:r>
        <w:t xml:space="preserve"> Российска</w:t>
      </w:r>
      <w:r w:rsidR="00C4304D">
        <w:t>я Федерация, Краснодарский край</w:t>
      </w:r>
    </w:p>
    <w:p w:rsidR="004A419C" w:rsidRDefault="004A419C" w:rsidP="004A419C">
      <w:pPr>
        <w:pStyle w:val="consplusnormal"/>
        <w:spacing w:before="0" w:beforeAutospacing="0" w:after="0" w:afterAutospacing="0"/>
        <w:ind w:left="-570" w:firstLine="284"/>
        <w:jc w:val="both"/>
      </w:pPr>
      <w:r>
        <w:rPr>
          <w:b/>
          <w:bCs/>
        </w:rPr>
        <w:t xml:space="preserve">Планируемые сроки проведения оценки воздействия на окружающую среду: </w:t>
      </w:r>
      <w:r>
        <w:t>с 15 марта 202</w:t>
      </w:r>
      <w:r w:rsidR="007008F1">
        <w:t>3</w:t>
      </w:r>
      <w:r>
        <w:t xml:space="preserve"> года по 15 апреля 202</w:t>
      </w:r>
      <w:r w:rsidR="007008F1">
        <w:t>3</w:t>
      </w:r>
      <w:r>
        <w:t xml:space="preserve"> года</w:t>
      </w:r>
    </w:p>
    <w:p w:rsidR="004A419C" w:rsidRDefault="004A419C" w:rsidP="004A419C">
      <w:pPr>
        <w:pStyle w:val="consplusnormal"/>
        <w:spacing w:before="0" w:beforeAutospacing="0" w:after="0" w:afterAutospacing="0"/>
        <w:ind w:left="-570" w:firstLine="284"/>
        <w:jc w:val="both"/>
      </w:pPr>
      <w:r>
        <w:rPr>
          <w:b/>
          <w:bCs/>
        </w:rPr>
        <w:t>Форма и срок проведения общественных обсуждений:  </w:t>
      </w:r>
    </w:p>
    <w:p w:rsidR="007008F1" w:rsidRDefault="004A419C" w:rsidP="004A419C">
      <w:pPr>
        <w:pStyle w:val="consplusnormal"/>
        <w:spacing w:before="0" w:beforeAutospacing="0" w:after="0" w:afterAutospacing="0"/>
        <w:ind w:left="-570" w:firstLine="284"/>
        <w:jc w:val="both"/>
      </w:pPr>
      <w:r>
        <w:t>- Сбор замечаний, комментариев и предложений в письменной форме (в период  с 15 марта 202</w:t>
      </w:r>
      <w:r w:rsidR="007008F1">
        <w:t>3</w:t>
      </w:r>
      <w:r>
        <w:t xml:space="preserve"> года по 15 апреля 202</w:t>
      </w:r>
      <w:r w:rsidR="007008F1">
        <w:t>3</w:t>
      </w:r>
      <w:r>
        <w:t xml:space="preserve"> года)  </w:t>
      </w:r>
      <w:r w:rsidR="0045136C">
        <w:t xml:space="preserve">предварительных материалов оценки воздействия на окружающую среду </w:t>
      </w:r>
      <w:r>
        <w:t>по материалам</w:t>
      </w:r>
      <w:r w:rsidR="0045136C">
        <w:t>,</w:t>
      </w:r>
      <w:r>
        <w:t xml:space="preserve"> обоснов</w:t>
      </w:r>
      <w:r w:rsidR="0045136C">
        <w:t>ывающим</w:t>
      </w:r>
      <w:r>
        <w:t xml:space="preserve"> лимит</w:t>
      </w:r>
      <w:r w:rsidR="0045136C">
        <w:t>ы и квоты</w:t>
      </w:r>
      <w:r>
        <w:t xml:space="preserve"> добычи охотничьих ресурсов </w:t>
      </w:r>
      <w:r w:rsidR="007008F1">
        <w:t>на территории Краснодарского края</w:t>
      </w:r>
      <w:r w:rsidR="007008F1">
        <w:t xml:space="preserve"> </w:t>
      </w:r>
      <w:r w:rsidR="007008F1" w:rsidRPr="007008F1">
        <w:t>в сезоне охоты 2023 – 2024 годов</w:t>
      </w:r>
      <w:r w:rsidR="007008F1">
        <w:t xml:space="preserve"> </w:t>
      </w:r>
      <w:r w:rsidR="007008F1" w:rsidRPr="007008F1">
        <w:t>(за исключением особо охраняемых природных территорий федерального значения)</w:t>
      </w:r>
    </w:p>
    <w:p w:rsidR="004A419C" w:rsidRDefault="004A419C" w:rsidP="004A419C">
      <w:pPr>
        <w:pStyle w:val="consplusnormal"/>
        <w:spacing w:before="0" w:beforeAutospacing="0" w:after="0" w:afterAutospacing="0"/>
        <w:ind w:left="-570" w:firstLine="284"/>
        <w:jc w:val="both"/>
      </w:pPr>
      <w:r>
        <w:t>- Пр</w:t>
      </w:r>
      <w:r w:rsidR="00C4304D">
        <w:t>оведение общественных слушаний</w:t>
      </w:r>
    </w:p>
    <w:p w:rsidR="004A419C" w:rsidRDefault="004A419C" w:rsidP="004A419C">
      <w:pPr>
        <w:pStyle w:val="consplusnormal"/>
        <w:spacing w:before="0" w:beforeAutospacing="0" w:after="0" w:afterAutospacing="0"/>
        <w:ind w:left="-570" w:firstLine="284"/>
        <w:jc w:val="both"/>
      </w:pPr>
      <w:r>
        <w:rPr>
          <w:b/>
          <w:bCs/>
        </w:rPr>
        <w:t>Место и сроки доступности объекта общественного обсуждения:</w:t>
      </w:r>
    </w:p>
    <w:p w:rsidR="004A419C" w:rsidRDefault="004A419C" w:rsidP="004A419C">
      <w:pPr>
        <w:pStyle w:val="consplusnormal"/>
        <w:spacing w:before="0" w:beforeAutospacing="0" w:after="0" w:afterAutospacing="0"/>
        <w:ind w:left="-570" w:firstLine="284"/>
        <w:jc w:val="both"/>
      </w:pPr>
      <w:r>
        <w:t xml:space="preserve">С </w:t>
      </w:r>
      <w:r w:rsidR="0045136C">
        <w:t>предварительными материалами оценки воздействия на окружающую среду по материалам, обосновывающим лимиты и квоты</w:t>
      </w:r>
      <w:r>
        <w:t xml:space="preserve"> добычи охотничьих ресурсов </w:t>
      </w:r>
      <w:r w:rsidR="007008F1">
        <w:t>на территории Краснодарского края</w:t>
      </w:r>
      <w:r w:rsidR="007008F1">
        <w:t xml:space="preserve"> </w:t>
      </w:r>
      <w:r w:rsidR="007008F1" w:rsidRPr="007008F1">
        <w:t>в сезоне охоты 2023 – 2024 годов</w:t>
      </w:r>
      <w:r w:rsidR="007008F1" w:rsidRPr="007008F1">
        <w:t xml:space="preserve"> (за исключением особо охраняемых природных территорий федерального значения)</w:t>
      </w:r>
      <w:r>
        <w:t xml:space="preserve"> можно ознакомиться с 15 марта </w:t>
      </w:r>
      <w:r w:rsidR="0045136C">
        <w:t>202</w:t>
      </w:r>
      <w:r w:rsidR="007008F1">
        <w:t>3</w:t>
      </w:r>
      <w:r w:rsidR="0045136C">
        <w:t> </w:t>
      </w:r>
      <w:r>
        <w:t xml:space="preserve">г. по адресу: г. Краснодар, ул. Северная, д. 275/1, корп. «Ж», </w:t>
      </w:r>
      <w:proofErr w:type="spellStart"/>
      <w:r>
        <w:t>каб</w:t>
      </w:r>
      <w:proofErr w:type="spellEnd"/>
      <w:r>
        <w:t xml:space="preserve">. № 211 (2-й этаж) с понедельника по четверг с 09.00 до 18.00 часов (перерыв с 13 ч. 00 мин. до 13 ч. 50 мин.), в пятницу с 09.00 до 17.00 часов (перерыв с 13 ч. 00 мин. до 13 ч. 40 мин.) и на официальном сайте министерства </w:t>
      </w:r>
      <w:r>
        <w:rPr>
          <w:lang w:val="en-US"/>
        </w:rPr>
        <w:t>www</w:t>
      </w:r>
      <w:r>
        <w:t xml:space="preserve">. </w:t>
      </w:r>
      <w:proofErr w:type="spellStart"/>
      <w:r>
        <w:rPr>
          <w:lang w:val="en-US"/>
        </w:rPr>
        <w:t>mpr</w:t>
      </w:r>
      <w:proofErr w:type="spellEnd"/>
      <w:r>
        <w:t>.</w:t>
      </w:r>
      <w:proofErr w:type="spellStart"/>
      <w:r>
        <w:rPr>
          <w:lang w:val="en-US"/>
        </w:rPr>
        <w:t>krasnodar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 в период с 15 марта 2</w:t>
      </w:r>
      <w:r w:rsidR="00C4304D">
        <w:t>02</w:t>
      </w:r>
      <w:r w:rsidR="007008F1">
        <w:t>3</w:t>
      </w:r>
      <w:r w:rsidR="00C4304D">
        <w:t xml:space="preserve"> года по 15 апреля 202</w:t>
      </w:r>
      <w:r w:rsidR="007008F1">
        <w:t>3</w:t>
      </w:r>
      <w:r w:rsidR="00C4304D">
        <w:t xml:space="preserve"> года</w:t>
      </w:r>
    </w:p>
    <w:p w:rsidR="004A419C" w:rsidRDefault="004A419C" w:rsidP="004A419C">
      <w:pPr>
        <w:pStyle w:val="consplusnormal"/>
        <w:spacing w:before="0" w:beforeAutospacing="0" w:after="0" w:afterAutospacing="0"/>
        <w:ind w:left="-570" w:firstLine="284"/>
        <w:jc w:val="both"/>
      </w:pPr>
      <w:r>
        <w:rPr>
          <w:b/>
          <w:bCs/>
        </w:rPr>
        <w:t>Форма представления замечаний, комментариев и предложений:</w:t>
      </w:r>
      <w:r w:rsidR="00C4304D">
        <w:t xml:space="preserve"> письменная</w:t>
      </w:r>
    </w:p>
    <w:p w:rsidR="0045136C" w:rsidRDefault="004A419C" w:rsidP="004A419C">
      <w:pPr>
        <w:pStyle w:val="consplusnormal"/>
        <w:spacing w:before="0" w:beforeAutospacing="0" w:after="0" w:afterAutospacing="0"/>
        <w:ind w:left="-570" w:firstLine="284"/>
        <w:jc w:val="both"/>
      </w:pPr>
      <w:r>
        <w:t>Общественные слушания состояться с использованием средств дистанционного взаимодействия 5 апреля 202</w:t>
      </w:r>
      <w:r w:rsidR="007008F1">
        <w:t>3</w:t>
      </w:r>
      <w:r>
        <w:t xml:space="preserve"> года в 10 часов  00 мин. </w:t>
      </w:r>
    </w:p>
    <w:p w:rsidR="005C6137" w:rsidRDefault="005C6137" w:rsidP="004A419C">
      <w:pPr>
        <w:pStyle w:val="consplusnormal"/>
        <w:spacing w:before="0" w:beforeAutospacing="0" w:after="0" w:afterAutospacing="0"/>
        <w:ind w:left="-570" w:firstLine="284"/>
        <w:jc w:val="both"/>
        <w:rPr>
          <w:bCs/>
        </w:rPr>
      </w:pPr>
    </w:p>
    <w:p w:rsidR="004A419C" w:rsidRDefault="004A419C" w:rsidP="004A419C">
      <w:pPr>
        <w:pStyle w:val="consplusnormal"/>
        <w:spacing w:before="0" w:beforeAutospacing="0" w:after="0" w:afterAutospacing="0"/>
        <w:ind w:left="-570" w:firstLine="284"/>
        <w:jc w:val="both"/>
      </w:pPr>
      <w:r w:rsidRPr="004A419C">
        <w:rPr>
          <w:bCs/>
        </w:rPr>
        <w:lastRenderedPageBreak/>
        <w:t>Ссылка для подключения</w:t>
      </w:r>
      <w:r w:rsidRPr="004A419C">
        <w:t xml:space="preserve"> к конференции</w:t>
      </w:r>
      <w:r>
        <w:t xml:space="preserve"> </w:t>
      </w:r>
      <w:proofErr w:type="spellStart"/>
      <w:r>
        <w:t>Zoom</w:t>
      </w:r>
      <w:proofErr w:type="spellEnd"/>
      <w:r>
        <w:rPr>
          <w:b/>
          <w:bCs/>
        </w:rPr>
        <w:t>:</w:t>
      </w:r>
    </w:p>
    <w:p w:rsidR="0045136C" w:rsidRDefault="005C6137" w:rsidP="004A419C">
      <w:pPr>
        <w:pStyle w:val="consplusnormal"/>
        <w:spacing w:before="0" w:beforeAutospacing="0" w:after="0" w:afterAutospacing="0"/>
        <w:ind w:left="-570" w:firstLine="284"/>
        <w:jc w:val="both"/>
      </w:pPr>
      <w:hyperlink r:id="rId8" w:tgtFrame="_blank" w:tooltip="https://us05web.zoom.us/j/85205950506?pwd=dkVGMGhlU3U5SVpxdG1oWmZpc1YxQT09" w:history="1">
        <w:r>
          <w:rPr>
            <w:rStyle w:val="a7"/>
          </w:rPr>
          <w:t>https://us05web.zoom.us/j/85205950506?pwd=dkVGMGhlU3U5SVpxdG1oWmZpc1YxQT09</w:t>
        </w:r>
      </w:hyperlink>
    </w:p>
    <w:p w:rsidR="004A419C" w:rsidRDefault="004A419C" w:rsidP="004A419C">
      <w:pPr>
        <w:pStyle w:val="consplusnormal"/>
        <w:spacing w:before="0" w:beforeAutospacing="0" w:after="0" w:afterAutospacing="0"/>
        <w:ind w:left="-570" w:firstLine="284"/>
        <w:jc w:val="both"/>
      </w:pPr>
      <w:r>
        <w:t xml:space="preserve">Идентификатор конференции: </w:t>
      </w:r>
      <w:r w:rsidR="005C6137">
        <w:t>852 0595 0506</w:t>
      </w:r>
    </w:p>
    <w:p w:rsidR="004A419C" w:rsidRDefault="004A419C" w:rsidP="004A419C">
      <w:pPr>
        <w:pStyle w:val="consplusnormal"/>
        <w:spacing w:before="0" w:beforeAutospacing="0" w:after="0" w:afterAutospacing="0"/>
        <w:ind w:left="-570" w:firstLine="284"/>
        <w:jc w:val="both"/>
      </w:pPr>
      <w:r>
        <w:t xml:space="preserve">Код доступа: </w:t>
      </w:r>
      <w:r w:rsidR="005C6137">
        <w:t>FV6121</w:t>
      </w:r>
    </w:p>
    <w:p w:rsidR="004A419C" w:rsidRDefault="004A419C" w:rsidP="004A419C">
      <w:pPr>
        <w:pStyle w:val="consplusnormal"/>
        <w:spacing w:before="0" w:beforeAutospacing="0" w:after="0" w:afterAutospacing="0"/>
        <w:ind w:left="-570" w:firstLine="284"/>
        <w:jc w:val="both"/>
      </w:pPr>
      <w:r>
        <w:rPr>
          <w:b/>
          <w:bCs/>
        </w:rPr>
        <w:t xml:space="preserve">Ответственное лицо со стороны </w:t>
      </w:r>
      <w:r>
        <w:rPr>
          <w:b/>
        </w:rPr>
        <w:t>Министерства природных ресурсов Краснодарского края</w:t>
      </w:r>
      <w:r>
        <w:rPr>
          <w:b/>
          <w:bCs/>
        </w:rPr>
        <w:t>:</w:t>
      </w:r>
    </w:p>
    <w:p w:rsidR="004A419C" w:rsidRDefault="004A419C" w:rsidP="004A419C">
      <w:pPr>
        <w:ind w:left="-284"/>
        <w:rPr>
          <w:sz w:val="24"/>
          <w:szCs w:val="24"/>
        </w:rPr>
      </w:pPr>
      <w:r>
        <w:rPr>
          <w:sz w:val="24"/>
          <w:szCs w:val="24"/>
        </w:rPr>
        <w:t>Ведущий консультант отдела охраны, воспроизводства и использования объектов животного мира и среды их обитания</w:t>
      </w:r>
    </w:p>
    <w:p w:rsidR="004A419C" w:rsidRDefault="004A419C" w:rsidP="004A419C">
      <w:pPr>
        <w:pStyle w:val="a8"/>
        <w:spacing w:before="0" w:beforeAutospacing="0" w:after="0" w:afterAutospacing="0"/>
        <w:ind w:hanging="284"/>
      </w:pPr>
      <w:r>
        <w:t>Савичева Татьяна Александровна</w:t>
      </w:r>
    </w:p>
    <w:p w:rsidR="004A419C" w:rsidRDefault="004A419C" w:rsidP="004A419C">
      <w:pPr>
        <w:pStyle w:val="a8"/>
        <w:spacing w:before="0" w:beforeAutospacing="0" w:after="0" w:afterAutospacing="0"/>
        <w:ind w:hanging="284"/>
      </w:pPr>
      <w:r>
        <w:t>Телефон: 8(861) 279-00-49 (доб. 262)</w:t>
      </w:r>
    </w:p>
    <w:p w:rsidR="004A419C" w:rsidRDefault="004A419C" w:rsidP="004A419C">
      <w:pPr>
        <w:pStyle w:val="a8"/>
        <w:spacing w:before="0" w:beforeAutospacing="0" w:after="0" w:afterAutospacing="0"/>
        <w:ind w:hanging="284"/>
      </w:pPr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>
        <w:t>: </w:t>
      </w:r>
      <w:hyperlink r:id="rId9" w:history="1">
        <w:r>
          <w:rPr>
            <w:rStyle w:val="a7"/>
          </w:rPr>
          <w:t>savicheva_ta@mprkk.ru</w:t>
        </w:r>
      </w:hyperlink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4A419C" w:rsidRDefault="004A419C" w:rsidP="00266E73">
      <w:pPr>
        <w:jc w:val="center"/>
        <w:rPr>
          <w:b/>
          <w:sz w:val="28"/>
          <w:szCs w:val="28"/>
        </w:rPr>
      </w:pPr>
    </w:p>
    <w:p w:rsidR="00BE3C3F" w:rsidRDefault="00BE3C3F" w:rsidP="00266E73">
      <w:pPr>
        <w:jc w:val="center"/>
        <w:rPr>
          <w:b/>
          <w:sz w:val="28"/>
          <w:szCs w:val="28"/>
        </w:rPr>
      </w:pPr>
    </w:p>
    <w:p w:rsidR="00BE3C3F" w:rsidRDefault="00BE3C3F" w:rsidP="00266E73">
      <w:pPr>
        <w:jc w:val="center"/>
        <w:rPr>
          <w:b/>
          <w:sz w:val="28"/>
          <w:szCs w:val="28"/>
        </w:rPr>
      </w:pPr>
    </w:p>
    <w:p w:rsidR="004A419C" w:rsidRPr="00B56B81" w:rsidRDefault="004A419C" w:rsidP="00C0393E">
      <w:pPr>
        <w:rPr>
          <w:b/>
          <w:sz w:val="28"/>
          <w:szCs w:val="28"/>
        </w:rPr>
      </w:pPr>
      <w:bookmarkStart w:id="0" w:name="_GoBack"/>
      <w:bookmarkEnd w:id="0"/>
    </w:p>
    <w:sectPr w:rsidR="004A419C" w:rsidRPr="00B56B81" w:rsidSect="008766FD">
      <w:headerReference w:type="default" r:id="rId10"/>
      <w:pgSz w:w="11906" w:h="16838" w:code="9"/>
      <w:pgMar w:top="1134" w:right="707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F7" w:rsidRDefault="00B826F7" w:rsidP="00E43752">
      <w:r>
        <w:separator/>
      </w:r>
    </w:p>
  </w:endnote>
  <w:endnote w:type="continuationSeparator" w:id="0">
    <w:p w:rsidR="00B826F7" w:rsidRDefault="00B826F7" w:rsidP="00E4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F7" w:rsidRDefault="00B826F7" w:rsidP="00E43752">
      <w:r>
        <w:separator/>
      </w:r>
    </w:p>
  </w:footnote>
  <w:footnote w:type="continuationSeparator" w:id="0">
    <w:p w:rsidR="00B826F7" w:rsidRDefault="00B826F7" w:rsidP="00E43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95265"/>
      <w:docPartObj>
        <w:docPartGallery w:val="Page Numbers (Top of Page)"/>
        <w:docPartUnique/>
      </w:docPartObj>
    </w:sdtPr>
    <w:sdtEndPr/>
    <w:sdtContent>
      <w:p w:rsidR="00E43752" w:rsidRDefault="00E43752" w:rsidP="00E437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13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D7"/>
    <w:rsid w:val="00055367"/>
    <w:rsid w:val="00060629"/>
    <w:rsid w:val="000C27D2"/>
    <w:rsid w:val="000E6872"/>
    <w:rsid w:val="00100D09"/>
    <w:rsid w:val="00102293"/>
    <w:rsid w:val="0014621E"/>
    <w:rsid w:val="00154093"/>
    <w:rsid w:val="001C38DF"/>
    <w:rsid w:val="001C6647"/>
    <w:rsid w:val="00201819"/>
    <w:rsid w:val="002073B3"/>
    <w:rsid w:val="00226ED7"/>
    <w:rsid w:val="00242301"/>
    <w:rsid w:val="00242CAC"/>
    <w:rsid w:val="00266E73"/>
    <w:rsid w:val="0027442D"/>
    <w:rsid w:val="002921BA"/>
    <w:rsid w:val="002D17AC"/>
    <w:rsid w:val="003312CF"/>
    <w:rsid w:val="00375284"/>
    <w:rsid w:val="003E4AE5"/>
    <w:rsid w:val="0042448A"/>
    <w:rsid w:val="004477DC"/>
    <w:rsid w:val="0045136C"/>
    <w:rsid w:val="00454092"/>
    <w:rsid w:val="004A419C"/>
    <w:rsid w:val="004A7A4A"/>
    <w:rsid w:val="00521863"/>
    <w:rsid w:val="00524962"/>
    <w:rsid w:val="00556633"/>
    <w:rsid w:val="0058419D"/>
    <w:rsid w:val="005B0439"/>
    <w:rsid w:val="005C6137"/>
    <w:rsid w:val="005E7000"/>
    <w:rsid w:val="00634F63"/>
    <w:rsid w:val="00666382"/>
    <w:rsid w:val="00676C73"/>
    <w:rsid w:val="006C49CB"/>
    <w:rsid w:val="006D5864"/>
    <w:rsid w:val="006D6478"/>
    <w:rsid w:val="006E31C5"/>
    <w:rsid w:val="006E68BA"/>
    <w:rsid w:val="007008F1"/>
    <w:rsid w:val="00700EF0"/>
    <w:rsid w:val="0078009D"/>
    <w:rsid w:val="007B453B"/>
    <w:rsid w:val="0080274D"/>
    <w:rsid w:val="00851810"/>
    <w:rsid w:val="008766FD"/>
    <w:rsid w:val="00881BEE"/>
    <w:rsid w:val="008D4578"/>
    <w:rsid w:val="008F5621"/>
    <w:rsid w:val="008F7AF5"/>
    <w:rsid w:val="00902198"/>
    <w:rsid w:val="0093743C"/>
    <w:rsid w:val="00965BEE"/>
    <w:rsid w:val="009738CB"/>
    <w:rsid w:val="009A5F18"/>
    <w:rsid w:val="009B32FC"/>
    <w:rsid w:val="00B10287"/>
    <w:rsid w:val="00B56B81"/>
    <w:rsid w:val="00B612F5"/>
    <w:rsid w:val="00B826F7"/>
    <w:rsid w:val="00B86CD7"/>
    <w:rsid w:val="00BC2DE8"/>
    <w:rsid w:val="00BE3C3F"/>
    <w:rsid w:val="00BE6A48"/>
    <w:rsid w:val="00BF4D83"/>
    <w:rsid w:val="00BF7E30"/>
    <w:rsid w:val="00C0393E"/>
    <w:rsid w:val="00C4304D"/>
    <w:rsid w:val="00C6791A"/>
    <w:rsid w:val="00C70B3C"/>
    <w:rsid w:val="00CD2842"/>
    <w:rsid w:val="00CD3761"/>
    <w:rsid w:val="00CE59B2"/>
    <w:rsid w:val="00CF0DFB"/>
    <w:rsid w:val="00CF55D9"/>
    <w:rsid w:val="00D453A9"/>
    <w:rsid w:val="00DB60E2"/>
    <w:rsid w:val="00E05246"/>
    <w:rsid w:val="00E31E39"/>
    <w:rsid w:val="00E33BFD"/>
    <w:rsid w:val="00E348C3"/>
    <w:rsid w:val="00E355D7"/>
    <w:rsid w:val="00E43752"/>
    <w:rsid w:val="00E55BB1"/>
    <w:rsid w:val="00E57535"/>
    <w:rsid w:val="00E92751"/>
    <w:rsid w:val="00EC1FCB"/>
    <w:rsid w:val="00ED6229"/>
    <w:rsid w:val="00F116E9"/>
    <w:rsid w:val="00F25BB5"/>
    <w:rsid w:val="00F53787"/>
    <w:rsid w:val="00FB54BD"/>
    <w:rsid w:val="00FC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31E39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7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37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3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1">
    <w:name w:val="s_101"/>
    <w:rsid w:val="002D17AC"/>
    <w:rPr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styleId="HTML">
    <w:name w:val="HTML Preformatted"/>
    <w:basedOn w:val="a"/>
    <w:link w:val="HTML0"/>
    <w:rsid w:val="002D1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6" w:lineRule="atLeas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D17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1E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rsid w:val="00E31E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E31E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E31E39"/>
    <w:rPr>
      <w:color w:val="0000FF"/>
      <w:u w:val="single"/>
    </w:rPr>
  </w:style>
  <w:style w:type="paragraph" w:styleId="a8">
    <w:name w:val="No Spacing"/>
    <w:basedOn w:val="a"/>
    <w:uiPriority w:val="1"/>
    <w:qFormat/>
    <w:rsid w:val="003E4A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3E4A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4A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BF4D83"/>
  </w:style>
  <w:style w:type="character" w:customStyle="1" w:styleId="js-phone-number">
    <w:name w:val="js-phone-number"/>
    <w:basedOn w:val="a0"/>
    <w:rsid w:val="00BF4D83"/>
  </w:style>
  <w:style w:type="paragraph" w:styleId="aa">
    <w:name w:val="Balloon Text"/>
    <w:basedOn w:val="a"/>
    <w:link w:val="ab"/>
    <w:uiPriority w:val="99"/>
    <w:semiHidden/>
    <w:unhideWhenUsed/>
    <w:rsid w:val="006D58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8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31E39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7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37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3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1">
    <w:name w:val="s_101"/>
    <w:rsid w:val="002D17AC"/>
    <w:rPr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styleId="HTML">
    <w:name w:val="HTML Preformatted"/>
    <w:basedOn w:val="a"/>
    <w:link w:val="HTML0"/>
    <w:rsid w:val="002D1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6" w:lineRule="atLeas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D17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1E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rsid w:val="00E31E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E31E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E31E39"/>
    <w:rPr>
      <w:color w:val="0000FF"/>
      <w:u w:val="single"/>
    </w:rPr>
  </w:style>
  <w:style w:type="paragraph" w:styleId="a8">
    <w:name w:val="No Spacing"/>
    <w:basedOn w:val="a"/>
    <w:uiPriority w:val="1"/>
    <w:qFormat/>
    <w:rsid w:val="003E4A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3E4A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4A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BF4D83"/>
  </w:style>
  <w:style w:type="character" w:customStyle="1" w:styleId="js-phone-number">
    <w:name w:val="js-phone-number"/>
    <w:basedOn w:val="a0"/>
    <w:rsid w:val="00BF4D83"/>
  </w:style>
  <w:style w:type="paragraph" w:styleId="aa">
    <w:name w:val="Balloon Text"/>
    <w:basedOn w:val="a"/>
    <w:link w:val="ab"/>
    <w:uiPriority w:val="99"/>
    <w:semiHidden/>
    <w:unhideWhenUsed/>
    <w:rsid w:val="006D58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8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5205950506?pwd=dkVGMGhlU3U5SVpxdG1oWmZpc1YxQ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rkk@krasnodar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vicheva_ta@mpr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ДПРиГЭК КК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А. Костенко</dc:creator>
  <cp:lastModifiedBy>Министерство природных ресурсов Краснодарского края</cp:lastModifiedBy>
  <cp:revision>3</cp:revision>
  <cp:lastPrinted>2022-02-28T14:41:00Z</cp:lastPrinted>
  <dcterms:created xsi:type="dcterms:W3CDTF">2023-02-14T06:39:00Z</dcterms:created>
  <dcterms:modified xsi:type="dcterms:W3CDTF">2023-02-14T08:17:00Z</dcterms:modified>
</cp:coreProperties>
</file>